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31" w:rsidRDefault="00DC0443" w:rsidP="001C78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831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DC0443" w:rsidRPr="001C7831" w:rsidRDefault="00DC0443" w:rsidP="001C78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831">
        <w:rPr>
          <w:rFonts w:ascii="Times New Roman" w:hAnsi="Times New Roman" w:cs="Times New Roman"/>
          <w:b/>
          <w:sz w:val="28"/>
          <w:szCs w:val="28"/>
        </w:rPr>
        <w:t>об итогах работы антитеррористической комиссии</w:t>
      </w:r>
    </w:p>
    <w:p w:rsidR="00DC0443" w:rsidRDefault="00DC0443" w:rsidP="001C78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831">
        <w:rPr>
          <w:rFonts w:ascii="Times New Roman" w:hAnsi="Times New Roman" w:cs="Times New Roman"/>
          <w:b/>
          <w:sz w:val="28"/>
          <w:szCs w:val="28"/>
        </w:rPr>
        <w:t>Партизанско</w:t>
      </w:r>
      <w:r w:rsidR="001C7831">
        <w:rPr>
          <w:rFonts w:ascii="Times New Roman" w:hAnsi="Times New Roman" w:cs="Times New Roman"/>
          <w:b/>
          <w:sz w:val="28"/>
          <w:szCs w:val="28"/>
        </w:rPr>
        <w:t>го</w:t>
      </w:r>
      <w:r w:rsidRPr="001C7831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1C7831">
        <w:rPr>
          <w:rFonts w:ascii="Times New Roman" w:hAnsi="Times New Roman" w:cs="Times New Roman"/>
          <w:b/>
          <w:sz w:val="28"/>
          <w:szCs w:val="28"/>
        </w:rPr>
        <w:t>го</w:t>
      </w:r>
      <w:r w:rsidRPr="001C7831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1C7831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Pr="001C7831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2F7CEF" w:rsidRPr="001C7831">
        <w:rPr>
          <w:rFonts w:ascii="Times New Roman" w:hAnsi="Times New Roman" w:cs="Times New Roman"/>
          <w:b/>
          <w:sz w:val="28"/>
          <w:szCs w:val="28"/>
        </w:rPr>
        <w:t>2</w:t>
      </w:r>
      <w:r w:rsidRPr="001C783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C7831" w:rsidRPr="001C7831" w:rsidRDefault="001C7831" w:rsidP="001C78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443" w:rsidRPr="00DC0443" w:rsidRDefault="00DC0443" w:rsidP="003A69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0443">
        <w:rPr>
          <w:rFonts w:ascii="Times New Roman" w:hAnsi="Times New Roman" w:cs="Times New Roman"/>
          <w:sz w:val="28"/>
          <w:szCs w:val="28"/>
        </w:rPr>
        <w:t>В течение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F7CEF">
        <w:rPr>
          <w:rFonts w:ascii="Times New Roman" w:hAnsi="Times New Roman" w:cs="Times New Roman"/>
          <w:sz w:val="28"/>
          <w:szCs w:val="28"/>
        </w:rPr>
        <w:t>2</w:t>
      </w:r>
      <w:r w:rsidRPr="00DC0443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2F7CEF">
        <w:rPr>
          <w:rFonts w:ascii="Times New Roman" w:hAnsi="Times New Roman" w:cs="Times New Roman"/>
          <w:sz w:val="28"/>
          <w:szCs w:val="28"/>
        </w:rPr>
        <w:t xml:space="preserve"> (далее ПГО)</w:t>
      </w:r>
      <w:r w:rsidRPr="00DC0443">
        <w:rPr>
          <w:rFonts w:ascii="Times New Roman" w:hAnsi="Times New Roman" w:cs="Times New Roman"/>
          <w:sz w:val="28"/>
          <w:szCs w:val="28"/>
        </w:rPr>
        <w:t xml:space="preserve"> осуществлялся комплекс мер, направленных на предупреждение и пресечение террористической деятельности, экстремистских проявлени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C0443">
        <w:rPr>
          <w:rFonts w:ascii="Times New Roman" w:hAnsi="Times New Roman" w:cs="Times New Roman"/>
          <w:sz w:val="28"/>
          <w:szCs w:val="28"/>
        </w:rPr>
        <w:t>, недопущение провокационных и противоправных действий на межнациональной и религиозной почве, групповых нарушений общественного порядка, выявление причастных к ним лиц, в том числе участников организованных групп и сообществ.</w:t>
      </w:r>
    </w:p>
    <w:p w:rsidR="00DC0443" w:rsidRPr="00DC0443" w:rsidRDefault="00DC0443" w:rsidP="003A69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443">
        <w:rPr>
          <w:rFonts w:ascii="Times New Roman" w:hAnsi="Times New Roman" w:cs="Times New Roman"/>
          <w:sz w:val="28"/>
          <w:szCs w:val="28"/>
        </w:rPr>
        <w:t>По итогам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F7CEF">
        <w:rPr>
          <w:rFonts w:ascii="Times New Roman" w:hAnsi="Times New Roman" w:cs="Times New Roman"/>
          <w:sz w:val="28"/>
          <w:szCs w:val="28"/>
        </w:rPr>
        <w:t>2</w:t>
      </w:r>
      <w:r w:rsidRPr="00DC0443">
        <w:rPr>
          <w:rFonts w:ascii="Times New Roman" w:hAnsi="Times New Roman" w:cs="Times New Roman"/>
          <w:sz w:val="28"/>
          <w:szCs w:val="28"/>
        </w:rPr>
        <w:t xml:space="preserve"> года преступлений террористической и экстремисткой направленности не зарегистрировано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443" w:rsidRDefault="00DC0443" w:rsidP="003A69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443">
        <w:rPr>
          <w:rFonts w:ascii="Times New Roman" w:hAnsi="Times New Roman" w:cs="Times New Roman"/>
          <w:sz w:val="28"/>
          <w:szCs w:val="28"/>
        </w:rPr>
        <w:t xml:space="preserve">Проведен мониторинг социально-экономических условий и факторов, </w:t>
      </w:r>
      <w:proofErr w:type="gramStart"/>
      <w:r w:rsidRPr="00DC0443">
        <w:rPr>
          <w:rFonts w:ascii="Times New Roman" w:hAnsi="Times New Roman" w:cs="Times New Roman"/>
          <w:sz w:val="28"/>
          <w:szCs w:val="28"/>
        </w:rPr>
        <w:t>способных</w:t>
      </w:r>
      <w:proofErr w:type="gramEnd"/>
      <w:r w:rsidRPr="00DC0443">
        <w:rPr>
          <w:rFonts w:ascii="Times New Roman" w:hAnsi="Times New Roman" w:cs="Times New Roman"/>
          <w:sz w:val="28"/>
          <w:szCs w:val="28"/>
        </w:rPr>
        <w:t xml:space="preserve"> осложнить состояние криминогенной обстановки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DC0443">
        <w:rPr>
          <w:rFonts w:ascii="Times New Roman" w:hAnsi="Times New Roman" w:cs="Times New Roman"/>
          <w:sz w:val="28"/>
          <w:szCs w:val="28"/>
        </w:rPr>
        <w:t xml:space="preserve">в части проведения расовой, этнической и религиозной дискриминации. Проведен комплекс мероприятий, направленных на осуществление </w:t>
      </w:r>
      <w:proofErr w:type="gramStart"/>
      <w:r w:rsidRPr="00DC044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C0443">
        <w:rPr>
          <w:rFonts w:ascii="Times New Roman" w:hAnsi="Times New Roman" w:cs="Times New Roman"/>
          <w:sz w:val="28"/>
          <w:szCs w:val="28"/>
        </w:rPr>
        <w:t xml:space="preserve"> периодическими печатными изданиями, интернет ресурсами, осуществляющими свою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C0443">
        <w:rPr>
          <w:rFonts w:ascii="Times New Roman" w:hAnsi="Times New Roman" w:cs="Times New Roman"/>
          <w:sz w:val="28"/>
          <w:szCs w:val="28"/>
        </w:rPr>
        <w:t xml:space="preserve"> с целью недопущения и выявления нарушений действующего законодательства Российской Федерации по недопущению проникновения представителей экстремистских групп и объединений на территорию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C0443">
        <w:rPr>
          <w:rFonts w:ascii="Times New Roman" w:hAnsi="Times New Roman" w:cs="Times New Roman"/>
          <w:sz w:val="28"/>
          <w:szCs w:val="28"/>
        </w:rPr>
        <w:t xml:space="preserve">. Активности политических партий, общественных организаций и движений по участию в массовых мероприятиях в </w:t>
      </w:r>
      <w:r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DC0443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763AD0" w:rsidRDefault="00DC0443" w:rsidP="003A69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443">
        <w:rPr>
          <w:rFonts w:ascii="Times New Roman" w:hAnsi="Times New Roman" w:cs="Times New Roman"/>
          <w:sz w:val="28"/>
          <w:szCs w:val="28"/>
        </w:rPr>
        <w:t xml:space="preserve">Антитеррористическая деятельность в </w:t>
      </w:r>
      <w:r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DC0443">
        <w:rPr>
          <w:rFonts w:ascii="Times New Roman" w:hAnsi="Times New Roman" w:cs="Times New Roman"/>
          <w:sz w:val="28"/>
          <w:szCs w:val="28"/>
        </w:rPr>
        <w:t xml:space="preserve"> реализуется во исполнение федерального законодательства, краевых нормативных правовых актов, решений НАК, АТК </w:t>
      </w:r>
      <w:r w:rsidR="002F7CEF">
        <w:rPr>
          <w:rFonts w:ascii="Times New Roman" w:hAnsi="Times New Roman" w:cs="Times New Roman"/>
          <w:sz w:val="28"/>
          <w:szCs w:val="28"/>
        </w:rPr>
        <w:t>Приморского края</w:t>
      </w:r>
      <w:r w:rsidRPr="00DC0443">
        <w:rPr>
          <w:rFonts w:ascii="Times New Roman" w:hAnsi="Times New Roman" w:cs="Times New Roman"/>
          <w:sz w:val="28"/>
          <w:szCs w:val="28"/>
        </w:rPr>
        <w:t xml:space="preserve">, собственных решений. В целях реализации собственных полномочий в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C0443">
        <w:rPr>
          <w:rFonts w:ascii="Times New Roman" w:hAnsi="Times New Roman" w:cs="Times New Roman"/>
          <w:sz w:val="28"/>
          <w:szCs w:val="28"/>
        </w:rPr>
        <w:t xml:space="preserve"> определен порядок доведения и исполнения документов</w:t>
      </w:r>
      <w:r w:rsidR="003A69E8">
        <w:rPr>
          <w:rFonts w:ascii="Times New Roman" w:hAnsi="Times New Roman" w:cs="Times New Roman"/>
          <w:sz w:val="28"/>
          <w:szCs w:val="28"/>
        </w:rPr>
        <w:t>.</w:t>
      </w:r>
    </w:p>
    <w:p w:rsidR="003A69E8" w:rsidRDefault="003A69E8" w:rsidP="003A69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необходимости либо</w:t>
      </w:r>
      <w:r w:rsidR="00065385">
        <w:rPr>
          <w:rFonts w:ascii="Times New Roman" w:hAnsi="Times New Roman" w:cs="Times New Roman"/>
          <w:sz w:val="28"/>
          <w:szCs w:val="28"/>
        </w:rPr>
        <w:t xml:space="preserve"> при поступлении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рекомендаций (указаний) с АТК П</w:t>
      </w:r>
      <w:r w:rsidR="000653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дополнительные вопросы выносятся на рассмотрение АТК ПГО. </w:t>
      </w:r>
    </w:p>
    <w:p w:rsidR="00651A2B" w:rsidRPr="00DC0443" w:rsidRDefault="00DC0443" w:rsidP="003A69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443">
        <w:rPr>
          <w:rFonts w:ascii="Times New Roman" w:hAnsi="Times New Roman" w:cs="Times New Roman"/>
          <w:sz w:val="28"/>
          <w:szCs w:val="28"/>
        </w:rPr>
        <w:t xml:space="preserve">В целях реализации Указа Президента Российской Федерации от 14 июня 2012 г.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</w:t>
      </w:r>
      <w:r w:rsidR="002F7CEF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ПГО проведено 3 тренировки по отработке действий при установлении высокого «желтого» уровня террористической опасности. </w:t>
      </w:r>
    </w:p>
    <w:p w:rsidR="00763AD0" w:rsidRDefault="002F7CEF" w:rsidP="003A6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C0443" w:rsidRPr="00DC044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C0443" w:rsidRPr="00DC0443">
        <w:rPr>
          <w:rFonts w:ascii="Times New Roman" w:hAnsi="Times New Roman" w:cs="Times New Roman"/>
          <w:sz w:val="28"/>
          <w:szCs w:val="28"/>
        </w:rPr>
        <w:t xml:space="preserve"> АТК </w:t>
      </w:r>
      <w:r>
        <w:rPr>
          <w:rFonts w:ascii="Times New Roman" w:hAnsi="Times New Roman" w:cs="Times New Roman"/>
          <w:sz w:val="28"/>
          <w:szCs w:val="28"/>
        </w:rPr>
        <w:t xml:space="preserve">Приморского </w:t>
      </w:r>
      <w:r w:rsidR="00DC0443" w:rsidRPr="00DC0443">
        <w:rPr>
          <w:rFonts w:ascii="Times New Roman" w:hAnsi="Times New Roman" w:cs="Times New Roman"/>
          <w:sz w:val="28"/>
          <w:szCs w:val="28"/>
        </w:rPr>
        <w:t xml:space="preserve">края, АТК </w:t>
      </w:r>
      <w:r w:rsidR="00763AD0">
        <w:rPr>
          <w:rFonts w:ascii="Times New Roman" w:hAnsi="Times New Roman" w:cs="Times New Roman"/>
          <w:sz w:val="28"/>
          <w:szCs w:val="28"/>
        </w:rPr>
        <w:t>ПГО</w:t>
      </w:r>
      <w:r w:rsidR="00DC0443" w:rsidRPr="00DC0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доводятся </w:t>
      </w:r>
      <w:r w:rsidR="00DC0443" w:rsidRPr="00DC0443">
        <w:rPr>
          <w:rFonts w:ascii="Times New Roman" w:hAnsi="Times New Roman" w:cs="Times New Roman"/>
          <w:sz w:val="28"/>
          <w:szCs w:val="28"/>
        </w:rPr>
        <w:t>до исполнителей</w:t>
      </w:r>
      <w:r w:rsidR="00763AD0">
        <w:rPr>
          <w:rFonts w:ascii="Times New Roman" w:hAnsi="Times New Roman" w:cs="Times New Roman"/>
          <w:sz w:val="28"/>
          <w:szCs w:val="28"/>
        </w:rPr>
        <w:t>.</w:t>
      </w:r>
      <w:r w:rsidR="00DC0443" w:rsidRPr="00DC0443">
        <w:rPr>
          <w:rFonts w:ascii="Times New Roman" w:hAnsi="Times New Roman" w:cs="Times New Roman"/>
          <w:sz w:val="28"/>
          <w:szCs w:val="28"/>
        </w:rPr>
        <w:t xml:space="preserve"> От исполнителей </w:t>
      </w:r>
      <w:proofErr w:type="spellStart"/>
      <w:r w:rsidR="00DC0443" w:rsidRPr="00DC0443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DC0443" w:rsidRPr="00DC0443">
        <w:rPr>
          <w:rFonts w:ascii="Times New Roman" w:hAnsi="Times New Roman" w:cs="Times New Roman"/>
          <w:sz w:val="28"/>
          <w:szCs w:val="28"/>
        </w:rPr>
        <w:t xml:space="preserve"> доклады, которые в дальнейшем </w:t>
      </w:r>
      <w:r w:rsidR="00763AD0">
        <w:rPr>
          <w:rFonts w:ascii="Times New Roman" w:hAnsi="Times New Roman" w:cs="Times New Roman"/>
          <w:sz w:val="28"/>
          <w:szCs w:val="28"/>
        </w:rPr>
        <w:t>используются при составлении отчетов в АТК ПК и предоставлении информации в АТК ПК в соответствии с принятыми решениями.</w:t>
      </w:r>
    </w:p>
    <w:p w:rsidR="002F7CEF" w:rsidRDefault="002F7CEF" w:rsidP="003A6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неисполнение решения АТК ПГО одно должностное лицо привлечено к административной ответственности по статье</w:t>
      </w:r>
      <w:r w:rsidR="003F502E">
        <w:rPr>
          <w:rFonts w:ascii="Times New Roman" w:hAnsi="Times New Roman" w:cs="Times New Roman"/>
          <w:sz w:val="28"/>
          <w:szCs w:val="28"/>
        </w:rPr>
        <w:t xml:space="preserve"> 11.10 Закона Приморского края от 05.03.2007 № 44-КЗ «Об административных правонарушениях в Приморском крае»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AD0" w:rsidRDefault="00DC0443" w:rsidP="003A6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443">
        <w:rPr>
          <w:rFonts w:ascii="Times New Roman" w:hAnsi="Times New Roman" w:cs="Times New Roman"/>
          <w:sz w:val="28"/>
          <w:szCs w:val="28"/>
        </w:rPr>
        <w:t>В течение 20</w:t>
      </w:r>
      <w:r w:rsidR="00763AD0">
        <w:rPr>
          <w:rFonts w:ascii="Times New Roman" w:hAnsi="Times New Roman" w:cs="Times New Roman"/>
          <w:sz w:val="28"/>
          <w:szCs w:val="28"/>
        </w:rPr>
        <w:t>2</w:t>
      </w:r>
      <w:r w:rsidR="002F7CEF">
        <w:rPr>
          <w:rFonts w:ascii="Times New Roman" w:hAnsi="Times New Roman" w:cs="Times New Roman"/>
          <w:sz w:val="28"/>
          <w:szCs w:val="28"/>
        </w:rPr>
        <w:t>2</w:t>
      </w:r>
      <w:r w:rsidRPr="00DC0443">
        <w:rPr>
          <w:rFonts w:ascii="Times New Roman" w:hAnsi="Times New Roman" w:cs="Times New Roman"/>
          <w:sz w:val="28"/>
          <w:szCs w:val="28"/>
        </w:rPr>
        <w:t xml:space="preserve"> года осуществлялась реализация программы «Профилактика терроризма и экстремизма </w:t>
      </w:r>
      <w:r w:rsidR="00763AD0">
        <w:rPr>
          <w:rFonts w:ascii="Times New Roman" w:hAnsi="Times New Roman" w:cs="Times New Roman"/>
          <w:sz w:val="28"/>
          <w:szCs w:val="28"/>
        </w:rPr>
        <w:t>на территории Партизанского городского округа на 2019-2023 годы. Вносились дополнения и изменения мероприятий программы в соответствии с требованиями постановления Правительства РФ.</w:t>
      </w:r>
    </w:p>
    <w:p w:rsidR="00651A2B" w:rsidRDefault="00651A2B" w:rsidP="003A6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года все запланированные мероприятия выполнены в полном объеме.</w:t>
      </w:r>
    </w:p>
    <w:p w:rsidR="00DC0443" w:rsidRPr="00027F19" w:rsidRDefault="00DC0443" w:rsidP="003A6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7F1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651A2B" w:rsidRPr="00027F1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7F19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651A2B" w:rsidRPr="00027F19">
        <w:rPr>
          <w:rFonts w:ascii="Times New Roman" w:hAnsi="Times New Roman" w:cs="Times New Roman"/>
          <w:sz w:val="28"/>
          <w:szCs w:val="28"/>
        </w:rPr>
        <w:t>антитеррористическая деятельность</w:t>
      </w:r>
      <w:r w:rsidRPr="00027F19">
        <w:rPr>
          <w:rFonts w:ascii="Times New Roman" w:hAnsi="Times New Roman" w:cs="Times New Roman"/>
          <w:sz w:val="28"/>
          <w:szCs w:val="28"/>
        </w:rPr>
        <w:t xml:space="preserve"> размещается информация о </w:t>
      </w:r>
      <w:r w:rsidR="009F65A8">
        <w:rPr>
          <w:rFonts w:ascii="Times New Roman" w:hAnsi="Times New Roman" w:cs="Times New Roman"/>
          <w:sz w:val="28"/>
          <w:szCs w:val="28"/>
        </w:rPr>
        <w:t xml:space="preserve">проведенных заседаниях АТК ПГО, </w:t>
      </w:r>
      <w:r w:rsidRPr="00027F19">
        <w:rPr>
          <w:rFonts w:ascii="Times New Roman" w:hAnsi="Times New Roman" w:cs="Times New Roman"/>
          <w:sz w:val="28"/>
          <w:szCs w:val="28"/>
        </w:rPr>
        <w:t xml:space="preserve">деятельности антитеррористической комиссии </w:t>
      </w:r>
      <w:r w:rsidR="00651A2B" w:rsidRPr="00027F1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7F19">
        <w:rPr>
          <w:rFonts w:ascii="Times New Roman" w:hAnsi="Times New Roman" w:cs="Times New Roman"/>
          <w:sz w:val="28"/>
          <w:szCs w:val="28"/>
        </w:rPr>
        <w:t xml:space="preserve">, памятки </w:t>
      </w:r>
      <w:r w:rsidR="009F65A8">
        <w:rPr>
          <w:rFonts w:ascii="Times New Roman" w:hAnsi="Times New Roman" w:cs="Times New Roman"/>
          <w:sz w:val="28"/>
          <w:szCs w:val="28"/>
        </w:rPr>
        <w:t xml:space="preserve">об ответственности за преступления экстремистской и террористической направленности, по действиям при </w:t>
      </w:r>
      <w:r w:rsidR="009F65A8">
        <w:rPr>
          <w:rFonts w:ascii="Times New Roman" w:hAnsi="Times New Roman" w:cs="Times New Roman"/>
          <w:sz w:val="28"/>
          <w:szCs w:val="28"/>
        </w:rPr>
        <w:lastRenderedPageBreak/>
        <w:t>обнаружении бесхозных и подозрительных предметов, по антитеррористической безопасности в период проведения майских, новогодних и рождественских праздников</w:t>
      </w:r>
      <w:r w:rsidR="00027F19" w:rsidRPr="00027F19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027F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7831" w:rsidRDefault="00DC0443" w:rsidP="003A6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F19"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="00651A2B" w:rsidRPr="00027F19">
        <w:rPr>
          <w:rFonts w:ascii="Times New Roman" w:hAnsi="Times New Roman" w:cs="Times New Roman"/>
          <w:sz w:val="28"/>
          <w:szCs w:val="28"/>
        </w:rPr>
        <w:t>заседаний антите</w:t>
      </w:r>
      <w:r w:rsidR="000F29E1" w:rsidRPr="00027F19">
        <w:rPr>
          <w:rFonts w:ascii="Times New Roman" w:hAnsi="Times New Roman" w:cs="Times New Roman"/>
          <w:sz w:val="28"/>
          <w:szCs w:val="28"/>
        </w:rPr>
        <w:t>ррорис</w:t>
      </w:r>
      <w:r w:rsidR="00027F19" w:rsidRPr="00027F19">
        <w:rPr>
          <w:rFonts w:ascii="Times New Roman" w:hAnsi="Times New Roman" w:cs="Times New Roman"/>
          <w:sz w:val="28"/>
          <w:szCs w:val="28"/>
        </w:rPr>
        <w:t xml:space="preserve">тической комиссии проведено 4 заседания антитеррористической </w:t>
      </w:r>
      <w:r w:rsidRPr="00027F19">
        <w:rPr>
          <w:rFonts w:ascii="Times New Roman" w:hAnsi="Times New Roman" w:cs="Times New Roman"/>
          <w:sz w:val="28"/>
          <w:szCs w:val="28"/>
        </w:rPr>
        <w:t>комиссии</w:t>
      </w:r>
      <w:r w:rsidR="007C133D">
        <w:rPr>
          <w:rFonts w:ascii="Times New Roman" w:hAnsi="Times New Roman" w:cs="Times New Roman"/>
          <w:sz w:val="28"/>
          <w:szCs w:val="28"/>
        </w:rPr>
        <w:t>,</w:t>
      </w:r>
      <w:r w:rsidR="009F65A8">
        <w:rPr>
          <w:rFonts w:ascii="Times New Roman" w:hAnsi="Times New Roman" w:cs="Times New Roman"/>
          <w:sz w:val="28"/>
          <w:szCs w:val="28"/>
        </w:rPr>
        <w:t xml:space="preserve"> одно заседание проведено внепланово по указанию АТК ПК</w:t>
      </w:r>
      <w:r w:rsidR="001C7831">
        <w:rPr>
          <w:rFonts w:ascii="Times New Roman" w:hAnsi="Times New Roman" w:cs="Times New Roman"/>
          <w:sz w:val="28"/>
          <w:szCs w:val="28"/>
        </w:rPr>
        <w:t>.</w:t>
      </w:r>
    </w:p>
    <w:p w:rsidR="00DC0443" w:rsidRPr="00497AAA" w:rsidRDefault="00DC0443" w:rsidP="003A6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AA">
        <w:rPr>
          <w:rFonts w:ascii="Times New Roman" w:hAnsi="Times New Roman" w:cs="Times New Roman"/>
          <w:sz w:val="28"/>
          <w:szCs w:val="28"/>
        </w:rPr>
        <w:t>С руководителями уч</w:t>
      </w:r>
      <w:r w:rsidR="00497AAA" w:rsidRPr="00497AAA">
        <w:rPr>
          <w:rFonts w:ascii="Times New Roman" w:hAnsi="Times New Roman" w:cs="Times New Roman"/>
          <w:sz w:val="28"/>
          <w:szCs w:val="28"/>
        </w:rPr>
        <w:t xml:space="preserve">реждений образования и культуры </w:t>
      </w:r>
      <w:r w:rsidRPr="00497AAA">
        <w:rPr>
          <w:rFonts w:ascii="Times New Roman" w:hAnsi="Times New Roman" w:cs="Times New Roman"/>
          <w:sz w:val="28"/>
          <w:szCs w:val="28"/>
        </w:rPr>
        <w:t>рассматривались вопросы, связанные с выполнением требований антитеррористической защищенности объектов в соответствии с действующим законодательством и нормативными правовыми актами.</w:t>
      </w:r>
    </w:p>
    <w:p w:rsidR="00DC0443" w:rsidRPr="00497AAA" w:rsidRDefault="00DC0443" w:rsidP="003A6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AA">
        <w:rPr>
          <w:rFonts w:ascii="Times New Roman" w:hAnsi="Times New Roman" w:cs="Times New Roman"/>
          <w:sz w:val="28"/>
          <w:szCs w:val="28"/>
        </w:rPr>
        <w:t xml:space="preserve">Деятельность антитеррористической комиссии </w:t>
      </w:r>
      <w:r w:rsidR="00497AA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97AAA">
        <w:rPr>
          <w:rFonts w:ascii="Times New Roman" w:hAnsi="Times New Roman" w:cs="Times New Roman"/>
          <w:sz w:val="28"/>
          <w:szCs w:val="28"/>
        </w:rPr>
        <w:t xml:space="preserve"> организована и ведется в соответствии с требованиями действующего законодательства по вопросам противодействия терроризму, решениями Национального антитеррористического комитета и антитеррористической комиссии</w:t>
      </w:r>
      <w:r w:rsidR="00497AAA" w:rsidRPr="00497AAA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97AAA">
        <w:rPr>
          <w:rFonts w:ascii="Times New Roman" w:hAnsi="Times New Roman" w:cs="Times New Roman"/>
          <w:sz w:val="28"/>
          <w:szCs w:val="28"/>
        </w:rPr>
        <w:t>.</w:t>
      </w:r>
    </w:p>
    <w:sectPr w:rsidR="00DC0443" w:rsidRPr="00497AAA" w:rsidSect="00DC044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EFC" w:rsidRDefault="00463EFC" w:rsidP="00DC0443">
      <w:pPr>
        <w:spacing w:after="0" w:line="240" w:lineRule="auto"/>
      </w:pPr>
      <w:r>
        <w:separator/>
      </w:r>
    </w:p>
  </w:endnote>
  <w:endnote w:type="continuationSeparator" w:id="0">
    <w:p w:rsidR="00463EFC" w:rsidRDefault="00463EFC" w:rsidP="00DC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EFC" w:rsidRDefault="00463EFC" w:rsidP="00DC0443">
      <w:pPr>
        <w:spacing w:after="0" w:line="240" w:lineRule="auto"/>
      </w:pPr>
      <w:r>
        <w:separator/>
      </w:r>
    </w:p>
  </w:footnote>
  <w:footnote w:type="continuationSeparator" w:id="0">
    <w:p w:rsidR="00463EFC" w:rsidRDefault="00463EFC" w:rsidP="00DC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207337"/>
      <w:docPartObj>
        <w:docPartGallery w:val="Page Numbers (Top of Page)"/>
        <w:docPartUnique/>
      </w:docPartObj>
    </w:sdtPr>
    <w:sdtEndPr/>
    <w:sdtContent>
      <w:p w:rsidR="00DC0443" w:rsidRDefault="00DC04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831">
          <w:rPr>
            <w:noProof/>
          </w:rPr>
          <w:t>3</w:t>
        </w:r>
        <w:r>
          <w:fldChar w:fldCharType="end"/>
        </w:r>
      </w:p>
    </w:sdtContent>
  </w:sdt>
  <w:p w:rsidR="00DC0443" w:rsidRDefault="00DC04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8B"/>
    <w:rsid w:val="00027F19"/>
    <w:rsid w:val="00065385"/>
    <w:rsid w:val="000F29E1"/>
    <w:rsid w:val="0012517F"/>
    <w:rsid w:val="001C7831"/>
    <w:rsid w:val="002F7CEF"/>
    <w:rsid w:val="003A69E8"/>
    <w:rsid w:val="003F502E"/>
    <w:rsid w:val="00463EFC"/>
    <w:rsid w:val="00497AAA"/>
    <w:rsid w:val="00651A2B"/>
    <w:rsid w:val="00763AD0"/>
    <w:rsid w:val="007C133D"/>
    <w:rsid w:val="009F65A8"/>
    <w:rsid w:val="00A86599"/>
    <w:rsid w:val="00B055EB"/>
    <w:rsid w:val="00CC70D7"/>
    <w:rsid w:val="00DC0443"/>
    <w:rsid w:val="00EA33F3"/>
    <w:rsid w:val="00F9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443"/>
  </w:style>
  <w:style w:type="paragraph" w:styleId="a5">
    <w:name w:val="footer"/>
    <w:basedOn w:val="a"/>
    <w:link w:val="a6"/>
    <w:uiPriority w:val="99"/>
    <w:unhideWhenUsed/>
    <w:rsid w:val="00DC0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443"/>
  </w:style>
  <w:style w:type="paragraph" w:styleId="a5">
    <w:name w:val="footer"/>
    <w:basedOn w:val="a"/>
    <w:link w:val="a6"/>
    <w:uiPriority w:val="99"/>
    <w:unhideWhenUsed/>
    <w:rsid w:val="00DC0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35B89-A49B-4488-99B3-A57CAE04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2</cp:revision>
  <dcterms:created xsi:type="dcterms:W3CDTF">2023-01-10T04:58:00Z</dcterms:created>
  <dcterms:modified xsi:type="dcterms:W3CDTF">2023-01-10T04:58:00Z</dcterms:modified>
</cp:coreProperties>
</file>