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8F4" w:rsidRDefault="00944F1D" w:rsidP="007C28F4">
      <w:pPr>
        <w:jc w:val="right"/>
        <w:rPr>
          <w:rFonts w:ascii="Times New Roman" w:hAnsi="Times New Roman" w:cs="Times New Roman"/>
          <w:sz w:val="24"/>
          <w:szCs w:val="24"/>
        </w:rPr>
      </w:pPr>
      <w:r w:rsidRPr="001E5011">
        <w:rPr>
          <w:rFonts w:ascii="Times New Roman" w:hAnsi="Times New Roman" w:cs="Times New Roman"/>
          <w:sz w:val="24"/>
          <w:szCs w:val="24"/>
        </w:rPr>
        <w:t xml:space="preserve"> </w:t>
      </w:r>
      <w:r w:rsidR="007C28F4">
        <w:rPr>
          <w:rFonts w:ascii="Times New Roman" w:hAnsi="Times New Roman" w:cs="Times New Roman"/>
          <w:sz w:val="24"/>
          <w:szCs w:val="24"/>
        </w:rPr>
        <w:t>Таблица 6</w:t>
      </w:r>
    </w:p>
    <w:p w:rsidR="007C28F4" w:rsidRDefault="007C28F4" w:rsidP="007C2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A8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84A86" w:rsidRPr="00784A86" w:rsidRDefault="00784A86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A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степени выполнения подпрограмм и отдельных мероприятий</w:t>
      </w:r>
    </w:p>
    <w:p w:rsidR="00BE520C" w:rsidRDefault="00784A86" w:rsidP="00784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02300D" w:rsidRPr="008542BF" w:rsidRDefault="00BD1658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42BF">
        <w:rPr>
          <w:rFonts w:ascii="Times New Roman" w:hAnsi="Times New Roman" w:cs="Times New Roman"/>
          <w:sz w:val="24"/>
          <w:szCs w:val="24"/>
          <w:u w:val="single"/>
        </w:rPr>
        <w:t>«Профилактика терроризма и экстремизма на</w:t>
      </w:r>
      <w:r w:rsidR="007C28F4" w:rsidRPr="008542BF">
        <w:rPr>
          <w:rFonts w:ascii="Times New Roman" w:hAnsi="Times New Roman" w:cs="Times New Roman"/>
          <w:sz w:val="24"/>
          <w:szCs w:val="24"/>
          <w:u w:val="single"/>
        </w:rPr>
        <w:t xml:space="preserve"> территории </w:t>
      </w:r>
    </w:p>
    <w:p w:rsidR="0002300D" w:rsidRPr="008542BF" w:rsidRDefault="00BD1658" w:rsidP="007C2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42BF">
        <w:rPr>
          <w:rFonts w:ascii="Times New Roman" w:hAnsi="Times New Roman" w:cs="Times New Roman"/>
          <w:sz w:val="24"/>
          <w:szCs w:val="24"/>
          <w:u w:val="single"/>
        </w:rPr>
        <w:t xml:space="preserve">Партизанского городского округа» </w:t>
      </w:r>
      <w:r w:rsidR="007C28F4" w:rsidRPr="008542BF">
        <w:rPr>
          <w:rFonts w:ascii="Times New Roman" w:hAnsi="Times New Roman" w:cs="Times New Roman"/>
          <w:sz w:val="24"/>
          <w:szCs w:val="24"/>
          <w:u w:val="single"/>
        </w:rPr>
        <w:t>по итогам 20</w:t>
      </w:r>
      <w:r w:rsidR="00CE264B" w:rsidRPr="008542B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84A86" w:rsidRPr="008542B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C28F4" w:rsidRPr="008542B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7C28F4" w:rsidRDefault="0002300D" w:rsidP="007C28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C3973">
        <w:rPr>
          <w:rFonts w:ascii="Times New Roman" w:hAnsi="Times New Roman" w:cs="Times New Roman"/>
          <w:sz w:val="18"/>
          <w:szCs w:val="18"/>
        </w:rPr>
        <w:t xml:space="preserve"> </w:t>
      </w:r>
      <w:r w:rsidR="007C28F4" w:rsidRPr="009C3973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A94368" w:rsidRPr="009C3973" w:rsidRDefault="00A94368" w:rsidP="007C28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417"/>
        <w:gridCol w:w="1418"/>
        <w:gridCol w:w="1417"/>
        <w:gridCol w:w="1418"/>
        <w:gridCol w:w="1984"/>
        <w:gridCol w:w="2126"/>
        <w:gridCol w:w="1560"/>
      </w:tblGrid>
      <w:tr w:rsidR="004C1706" w:rsidRPr="008542BF" w:rsidTr="008542BF">
        <w:tc>
          <w:tcPr>
            <w:tcW w:w="709" w:type="dxa"/>
            <w:vMerge w:val="restart"/>
            <w:vAlign w:val="center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отдельного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BE520C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  <w:r w:rsidR="00BE520C" w:rsidRPr="008542BF">
              <w:rPr>
                <w:rFonts w:ascii="Times New Roman" w:hAnsi="Times New Roman" w:cs="Times New Roman"/>
                <w:sz w:val="20"/>
                <w:szCs w:val="20"/>
              </w:rPr>
              <w:t>ный исполнитель,</w:t>
            </w:r>
          </w:p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835" w:type="dxa"/>
            <w:gridSpan w:val="2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2835" w:type="dxa"/>
            <w:gridSpan w:val="2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110" w:type="dxa"/>
            <w:gridSpan w:val="2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560" w:type="dxa"/>
            <w:vMerge w:val="restart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Проблемы, возникающие в ходе реализации мероприя</w:t>
            </w:r>
            <w:r w:rsidR="000A591D" w:rsidRPr="008542B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E37D58" w:rsidRPr="008542BF" w:rsidTr="008542BF">
        <w:tc>
          <w:tcPr>
            <w:tcW w:w="709" w:type="dxa"/>
            <w:vMerge/>
            <w:vAlign w:val="center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начало реализации</w:t>
            </w:r>
          </w:p>
        </w:tc>
        <w:tc>
          <w:tcPr>
            <w:tcW w:w="1418" w:type="dxa"/>
            <w:vAlign w:val="center"/>
          </w:tcPr>
          <w:p w:rsidR="007C28F4" w:rsidRPr="008542BF" w:rsidRDefault="004C1706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C28F4" w:rsidRPr="008542BF">
              <w:rPr>
                <w:rFonts w:ascii="Times New Roman" w:hAnsi="Times New Roman" w:cs="Times New Roman"/>
                <w:sz w:val="20"/>
                <w:szCs w:val="20"/>
              </w:rPr>
              <w:t>кончание реализации</w:t>
            </w:r>
          </w:p>
        </w:tc>
        <w:tc>
          <w:tcPr>
            <w:tcW w:w="1417" w:type="dxa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начало реализации</w:t>
            </w:r>
          </w:p>
        </w:tc>
        <w:tc>
          <w:tcPr>
            <w:tcW w:w="1418" w:type="dxa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окончание реализ</w:t>
            </w:r>
            <w:r w:rsidR="007762A7" w:rsidRPr="008542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984" w:type="dxa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2126" w:type="dxa"/>
            <w:vAlign w:val="center"/>
          </w:tcPr>
          <w:p w:rsidR="007C28F4" w:rsidRPr="008542BF" w:rsidRDefault="007C28F4" w:rsidP="00205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достигнутые</w:t>
            </w:r>
          </w:p>
        </w:tc>
        <w:tc>
          <w:tcPr>
            <w:tcW w:w="1560" w:type="dxa"/>
            <w:vMerge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D58" w:rsidRPr="008542BF" w:rsidTr="008542BF">
        <w:tc>
          <w:tcPr>
            <w:tcW w:w="709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7C28F4" w:rsidRPr="008542BF" w:rsidRDefault="007C28F4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0854" w:rsidRPr="008542BF" w:rsidTr="008542BF">
        <w:tc>
          <w:tcPr>
            <w:tcW w:w="14033" w:type="dxa"/>
            <w:gridSpan w:val="9"/>
            <w:vAlign w:val="center"/>
          </w:tcPr>
          <w:p w:rsidR="00784A86" w:rsidRPr="008542BF" w:rsidRDefault="00784A86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1658" w:rsidRPr="008542BF" w:rsidRDefault="00BD1658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17C17" w:rsidRPr="00854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42BF">
              <w:rPr>
                <w:rFonts w:ascii="Times New Roman" w:hAnsi="Times New Roman" w:cs="Times New Roman"/>
                <w:b/>
                <w:sz w:val="20"/>
                <w:szCs w:val="20"/>
              </w:rPr>
              <w:t>«Профилактика терроризма и экстремизма на территории Партизанского городского округа»</w:t>
            </w:r>
          </w:p>
          <w:p w:rsidR="00BD1658" w:rsidRPr="008542BF" w:rsidRDefault="00BD1658" w:rsidP="00784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1658" w:rsidRPr="008542BF" w:rsidRDefault="00BD1658" w:rsidP="00A943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560" w:rsidRPr="008542BF" w:rsidTr="008542BF">
        <w:trPr>
          <w:trHeight w:val="2469"/>
        </w:trPr>
        <w:tc>
          <w:tcPr>
            <w:tcW w:w="709" w:type="dxa"/>
          </w:tcPr>
          <w:p w:rsidR="003D0560" w:rsidRPr="008542BF" w:rsidRDefault="003D0560" w:rsidP="003D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4"/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843" w:type="dxa"/>
          </w:tcPr>
          <w:p w:rsidR="003D0560" w:rsidRPr="008542BF" w:rsidRDefault="003D0560" w:rsidP="003D0560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Установка системы видеонаблюдения в муниципальных учреждениях культуры.</w:t>
            </w:r>
          </w:p>
        </w:tc>
        <w:tc>
          <w:tcPr>
            <w:tcW w:w="1701" w:type="dxa"/>
          </w:tcPr>
          <w:p w:rsidR="003D0560" w:rsidRPr="008542BF" w:rsidRDefault="003D0560" w:rsidP="003D0560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и молодежной политики </w:t>
            </w:r>
          </w:p>
        </w:tc>
        <w:tc>
          <w:tcPr>
            <w:tcW w:w="1417" w:type="dxa"/>
          </w:tcPr>
          <w:p w:rsidR="003D0560" w:rsidRPr="008542BF" w:rsidRDefault="003D0560" w:rsidP="003D0560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418" w:type="dxa"/>
          </w:tcPr>
          <w:p w:rsidR="003D0560" w:rsidRPr="008542BF" w:rsidRDefault="003D0560" w:rsidP="003D0560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417" w:type="dxa"/>
          </w:tcPr>
          <w:p w:rsidR="003D0560" w:rsidRPr="008542BF" w:rsidRDefault="003D0560" w:rsidP="003D0560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418" w:type="dxa"/>
          </w:tcPr>
          <w:p w:rsidR="003D0560" w:rsidRPr="008542BF" w:rsidRDefault="003D0560" w:rsidP="003D0560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984" w:type="dxa"/>
          </w:tcPr>
          <w:p w:rsidR="003D0560" w:rsidRPr="008542BF" w:rsidRDefault="003D0560" w:rsidP="003D0560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Обеспечение несанкционированного доступа на территорию объектов</w:t>
            </w:r>
          </w:p>
        </w:tc>
        <w:tc>
          <w:tcPr>
            <w:tcW w:w="2126" w:type="dxa"/>
          </w:tcPr>
          <w:p w:rsidR="003D0560" w:rsidRPr="008542BF" w:rsidRDefault="003D0560" w:rsidP="003D0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 видеонаблюдение в здании муниципального бюджетного учреждения «Культурно-досуговый центр «Рассвет», расположенном по адресу: с. Углекаменск, ул. Калинина, 12А (далее – МБУ «КДЦ «Рассвет»)</w:t>
            </w:r>
          </w:p>
          <w:p w:rsidR="003D0560" w:rsidRPr="008542BF" w:rsidRDefault="003D0560" w:rsidP="003D0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230,960 тыс.руб.</w:t>
            </w:r>
          </w:p>
        </w:tc>
        <w:tc>
          <w:tcPr>
            <w:tcW w:w="1560" w:type="dxa"/>
          </w:tcPr>
          <w:p w:rsidR="003D0560" w:rsidRPr="008542BF" w:rsidRDefault="003D0560" w:rsidP="003D05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C1706" w:rsidRPr="008542BF" w:rsidTr="008542BF">
        <w:trPr>
          <w:trHeight w:val="2469"/>
        </w:trPr>
        <w:tc>
          <w:tcPr>
            <w:tcW w:w="709" w:type="dxa"/>
          </w:tcPr>
          <w:p w:rsidR="00DF068B" w:rsidRPr="008542BF" w:rsidRDefault="00DF068B" w:rsidP="00DF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843" w:type="dxa"/>
          </w:tcPr>
          <w:p w:rsidR="00DF068B" w:rsidRPr="008542BF" w:rsidRDefault="00DF068B" w:rsidP="00DF06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Оборудование систем оповещения о чрезвычайных ситуациях в муниципальных учреждениях культуры</w:t>
            </w:r>
          </w:p>
        </w:tc>
        <w:tc>
          <w:tcPr>
            <w:tcW w:w="1701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и молодежной политики </w:t>
            </w:r>
          </w:p>
        </w:tc>
        <w:tc>
          <w:tcPr>
            <w:tcW w:w="1417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418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417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1418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984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Оповещение о чрезвычайных ситуациях и быстрое принятие мер</w:t>
            </w:r>
          </w:p>
        </w:tc>
        <w:tc>
          <w:tcPr>
            <w:tcW w:w="2126" w:type="dxa"/>
          </w:tcPr>
          <w:p w:rsidR="00DF068B" w:rsidRPr="008542BF" w:rsidRDefault="00DF068B" w:rsidP="00DF06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Изготовлена проектно-сметная документация на установку системы оповещения в 4 сельских учреждений культурно-досугового типа. </w:t>
            </w:r>
          </w:p>
          <w:p w:rsidR="00DF068B" w:rsidRPr="008542BF" w:rsidRDefault="00DF068B" w:rsidP="00DF06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Установлена система оповещения о </w:t>
            </w:r>
            <w:r w:rsidRPr="00854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чрезвычайных ситуациях в клубе села Бровничи</w:t>
            </w:r>
          </w:p>
          <w:p w:rsidR="00BC3AC7" w:rsidRPr="008542BF" w:rsidRDefault="00BC3AC7" w:rsidP="00DF06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265, 600 тыс.руб.</w:t>
            </w:r>
          </w:p>
        </w:tc>
        <w:tc>
          <w:tcPr>
            <w:tcW w:w="1560" w:type="dxa"/>
          </w:tcPr>
          <w:p w:rsidR="00DF068B" w:rsidRPr="008542BF" w:rsidRDefault="00DF068B" w:rsidP="00DF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706" w:rsidRPr="008542BF" w:rsidTr="008542BF">
        <w:trPr>
          <w:trHeight w:val="2469"/>
        </w:trPr>
        <w:tc>
          <w:tcPr>
            <w:tcW w:w="709" w:type="dxa"/>
          </w:tcPr>
          <w:p w:rsidR="00DF068B" w:rsidRPr="008542BF" w:rsidRDefault="00DF068B" w:rsidP="00DF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1843" w:type="dxa"/>
          </w:tcPr>
          <w:p w:rsidR="00DF068B" w:rsidRPr="008542BF" w:rsidRDefault="00DF068B" w:rsidP="00DF06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Инженерно-техническая укрепленность учреждений культуры</w:t>
            </w:r>
          </w:p>
        </w:tc>
        <w:tc>
          <w:tcPr>
            <w:tcW w:w="1701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Отдел культуры и молод</w:t>
            </w:r>
            <w:r w:rsidR="004C1706" w:rsidRPr="008542BF">
              <w:rPr>
                <w:rFonts w:ascii="Times New Roman" w:hAnsi="Times New Roman" w:cs="Times New Roman"/>
                <w:sz w:val="20"/>
                <w:szCs w:val="20"/>
              </w:rPr>
              <w:t>ежной политики</w:t>
            </w:r>
          </w:p>
        </w:tc>
        <w:tc>
          <w:tcPr>
            <w:tcW w:w="1417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418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417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1418" w:type="dxa"/>
          </w:tcPr>
          <w:p w:rsidR="00DF068B" w:rsidRPr="008542BF" w:rsidRDefault="00DF068B" w:rsidP="00DF068B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984" w:type="dxa"/>
          </w:tcPr>
          <w:p w:rsidR="00DF068B" w:rsidRPr="008542BF" w:rsidRDefault="00DF068B" w:rsidP="00FC3220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несанкционированного </w:t>
            </w:r>
          </w:p>
          <w:p w:rsidR="00DF068B" w:rsidRPr="008542BF" w:rsidRDefault="00DF068B" w:rsidP="00FC3220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доступа на территорию объектов</w:t>
            </w:r>
          </w:p>
        </w:tc>
        <w:tc>
          <w:tcPr>
            <w:tcW w:w="2126" w:type="dxa"/>
          </w:tcPr>
          <w:p w:rsidR="00DF068B" w:rsidRPr="008542BF" w:rsidRDefault="00DF068B" w:rsidP="00FC3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Изготовлена проектно-сметная документация «</w:t>
            </w:r>
            <w:r w:rsidRPr="008542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Установка ограждения на объекте «Муниципальное бюджетное учреждение культурно-досуговый центр «Рассвет» на земельном участке с кадастровым номером: 25:33:100101:3838, расположенный по адресу: Приморский край, село Углекаменск, улица Калинина, 12а».</w:t>
            </w:r>
          </w:p>
          <w:p w:rsidR="00DF068B" w:rsidRPr="008542BF" w:rsidRDefault="00DF068B" w:rsidP="00FC3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 результатам электронного аукциона заключен договор с ИП </w:t>
            </w: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РОГУЛИН КОНСТАНТИН СЕРГЕЕВИЧ</w:t>
            </w:r>
            <w:r w:rsidR="00FC3220" w:rsidRPr="008542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выполнение работ</w:t>
            </w:r>
            <w:r w:rsidRPr="008542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объекту «Установка ограждений на объекте </w:t>
            </w:r>
            <w:r w:rsidRPr="008542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«Муниципальное бюджетное учреждение культурно-досуговый центр «Рассвет» на земельном участке с кадастровым номером: 25:33:100101:3838, расположенный по адресу: Приморский край, село Углекаменск, улица Калинина, 12а». Работы выполнены в полном объеме </w:t>
            </w:r>
            <w:r w:rsidR="00BC3AC7" w:rsidRPr="008542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установленные договором сроки 2 800,000 тыс.руб.</w:t>
            </w:r>
          </w:p>
        </w:tc>
        <w:tc>
          <w:tcPr>
            <w:tcW w:w="1560" w:type="dxa"/>
          </w:tcPr>
          <w:p w:rsidR="00DF068B" w:rsidRPr="008542BF" w:rsidRDefault="00DF068B" w:rsidP="00DF0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D58" w:rsidRPr="008542BF" w:rsidTr="008542BF">
        <w:trPr>
          <w:trHeight w:val="1866"/>
        </w:trPr>
        <w:tc>
          <w:tcPr>
            <w:tcW w:w="709" w:type="dxa"/>
          </w:tcPr>
          <w:p w:rsidR="004C1706" w:rsidRPr="008542BF" w:rsidRDefault="004C1706" w:rsidP="004C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1843" w:type="dxa"/>
          </w:tcPr>
          <w:p w:rsidR="004C1706" w:rsidRPr="008542BF" w:rsidRDefault="004C1706" w:rsidP="004C170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Оснащение учреждений социальной инфраструктуры металлодетекторами</w:t>
            </w:r>
          </w:p>
        </w:tc>
        <w:tc>
          <w:tcPr>
            <w:tcW w:w="1701" w:type="dxa"/>
          </w:tcPr>
          <w:p w:rsidR="004C1706" w:rsidRPr="008542BF" w:rsidRDefault="004C1706" w:rsidP="004C1706">
            <w:pPr>
              <w:tabs>
                <w:tab w:val="left" w:pos="421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Отдел культуры и молодежной политики</w:t>
            </w:r>
          </w:p>
        </w:tc>
        <w:tc>
          <w:tcPr>
            <w:tcW w:w="1417" w:type="dxa"/>
          </w:tcPr>
          <w:p w:rsidR="004C1706" w:rsidRPr="008542BF" w:rsidRDefault="004C1706" w:rsidP="004C1706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418" w:type="dxa"/>
          </w:tcPr>
          <w:p w:rsidR="004C1706" w:rsidRPr="008542BF" w:rsidRDefault="004C1706" w:rsidP="004C1706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417" w:type="dxa"/>
          </w:tcPr>
          <w:p w:rsidR="004C1706" w:rsidRPr="008542BF" w:rsidRDefault="004C1706" w:rsidP="004C1706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01.12.2024</w:t>
            </w:r>
          </w:p>
        </w:tc>
        <w:tc>
          <w:tcPr>
            <w:tcW w:w="1418" w:type="dxa"/>
          </w:tcPr>
          <w:p w:rsidR="004C1706" w:rsidRPr="008542BF" w:rsidRDefault="004C1706" w:rsidP="004C1706">
            <w:pPr>
              <w:tabs>
                <w:tab w:val="left" w:pos="4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984" w:type="dxa"/>
          </w:tcPr>
          <w:p w:rsidR="004C1706" w:rsidRPr="008542BF" w:rsidRDefault="004C1706" w:rsidP="004C1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Антитеррористическая защищенность учреждений социальной инфраструктуры».</w:t>
            </w:r>
          </w:p>
        </w:tc>
        <w:tc>
          <w:tcPr>
            <w:tcW w:w="2126" w:type="dxa"/>
          </w:tcPr>
          <w:p w:rsidR="008D6792" w:rsidRPr="008542BF" w:rsidRDefault="004C1706" w:rsidP="008D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 учреждений культуры приобретено 5 стационарн</w:t>
            </w:r>
            <w:r w:rsidR="006A011C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 металлодитекторов и 9</w:t>
            </w:r>
            <w:r w:rsidR="00BC3AC7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ручных</w:t>
            </w:r>
            <w:r w:rsidR="008D6792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D6792" w:rsidRPr="008542BF" w:rsidRDefault="008D6792" w:rsidP="008D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F70320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металлодетекторов МБУ ДШИ (1 стационарный и 2 ручных)</w:t>
            </w: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D6792" w:rsidRPr="008542BF" w:rsidRDefault="008D6792" w:rsidP="008D6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</w:t>
            </w:r>
            <w:r w:rsidR="00F70320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становка</w:t>
            </w: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70320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металлодетекторов</w:t>
            </w: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МБУ ДК Лозовый</w:t>
            </w:r>
            <w:r w:rsidR="00F70320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стационарный)</w:t>
            </w: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D6792" w:rsidRPr="008542BF" w:rsidRDefault="008D6792" w:rsidP="00F70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F70320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металлодетекторов МБУ КДЦ Рассвет</w:t>
            </w:r>
            <w:r w:rsidR="006A011C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стациона</w:t>
            </w:r>
            <w:r w:rsidR="006A011C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рный</w:t>
            </w: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3 ручных</w:t>
            </w:r>
            <w:r w:rsidR="006A011C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F70320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70320" w:rsidRPr="008542BF" w:rsidRDefault="00F70320" w:rsidP="00F70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A011C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металлодетекторов ЦБС</w:t>
            </w: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(поставка </w:t>
            </w: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металлодектекторов – 1 стационарный)</w:t>
            </w:r>
            <w:r w:rsidR="006A011C"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F70320" w:rsidRPr="008542BF" w:rsidRDefault="00F70320" w:rsidP="00F70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установка металлодетекторов МАУК ГДК (1 стационарный и 4 ручных)</w:t>
            </w:r>
          </w:p>
          <w:p w:rsidR="004C1706" w:rsidRPr="008542BF" w:rsidRDefault="006A011C" w:rsidP="004C170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42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438,640 тыс.руб.</w:t>
            </w:r>
          </w:p>
        </w:tc>
        <w:tc>
          <w:tcPr>
            <w:tcW w:w="1560" w:type="dxa"/>
          </w:tcPr>
          <w:p w:rsidR="004C1706" w:rsidRPr="008542BF" w:rsidRDefault="004C1706" w:rsidP="004C170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D58" w:rsidRPr="008542BF" w:rsidTr="008542BF">
        <w:trPr>
          <w:trHeight w:val="1796"/>
        </w:trPr>
        <w:tc>
          <w:tcPr>
            <w:tcW w:w="709" w:type="dxa"/>
          </w:tcPr>
          <w:p w:rsidR="004C1706" w:rsidRPr="008542BF" w:rsidRDefault="004C1706" w:rsidP="004C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1.10.</w:t>
            </w:r>
          </w:p>
        </w:tc>
        <w:tc>
          <w:tcPr>
            <w:tcW w:w="1843" w:type="dxa"/>
          </w:tcPr>
          <w:p w:rsidR="004C1706" w:rsidRPr="008542BF" w:rsidRDefault="004C1706" w:rsidP="004C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701" w:type="dxa"/>
          </w:tcPr>
          <w:p w:rsidR="004C1706" w:rsidRPr="008542BF" w:rsidRDefault="004C1706" w:rsidP="004C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Управление по территориальной и организационно-контрольной работе</w:t>
            </w:r>
          </w:p>
        </w:tc>
        <w:tc>
          <w:tcPr>
            <w:tcW w:w="1417" w:type="dxa"/>
          </w:tcPr>
          <w:p w:rsidR="004C1706" w:rsidRPr="008542BF" w:rsidRDefault="004C1706" w:rsidP="004C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:rsidR="004C1706" w:rsidRPr="008542BF" w:rsidRDefault="004C1706" w:rsidP="004C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</w:tcPr>
          <w:p w:rsidR="004C1706" w:rsidRPr="008542BF" w:rsidRDefault="004C1706" w:rsidP="004C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8" w:type="dxa"/>
          </w:tcPr>
          <w:p w:rsidR="004C1706" w:rsidRPr="008542BF" w:rsidRDefault="004C1706" w:rsidP="004C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984" w:type="dxa"/>
          </w:tcPr>
          <w:p w:rsidR="004C1706" w:rsidRPr="008542BF" w:rsidRDefault="004C1706" w:rsidP="004C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Произвести выплаты добровольным народным дружинникам в размере 50 000,00 рублей</w:t>
            </w:r>
          </w:p>
        </w:tc>
        <w:tc>
          <w:tcPr>
            <w:tcW w:w="2126" w:type="dxa"/>
          </w:tcPr>
          <w:p w:rsidR="004C1706" w:rsidRPr="008542BF" w:rsidRDefault="004C1706" w:rsidP="004C17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42BF">
              <w:rPr>
                <w:rFonts w:ascii="Times New Roman" w:hAnsi="Times New Roman" w:cs="Times New Roman"/>
                <w:sz w:val="20"/>
                <w:szCs w:val="20"/>
              </w:rPr>
              <w:t>Произведены выплаты добровольным народным дружинникам в размере 50 000,00 рублей</w:t>
            </w:r>
          </w:p>
        </w:tc>
        <w:tc>
          <w:tcPr>
            <w:tcW w:w="1560" w:type="dxa"/>
          </w:tcPr>
          <w:p w:rsidR="004C1706" w:rsidRPr="008542BF" w:rsidRDefault="004C1706" w:rsidP="004C1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54F3" w:rsidRPr="008542BF" w:rsidRDefault="00BC3AC7" w:rsidP="00BC3A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42BF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BC3AC7" w:rsidRPr="008542BF" w:rsidRDefault="00BC3AC7" w:rsidP="00BC3A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42BF">
        <w:rPr>
          <w:rFonts w:ascii="Times New Roman" w:hAnsi="Times New Roman" w:cs="Times New Roman"/>
          <w:sz w:val="20"/>
          <w:szCs w:val="20"/>
        </w:rPr>
        <w:t xml:space="preserve">                      Мероприятия выполнены в полном объеме – 100%</w:t>
      </w:r>
    </w:p>
    <w:p w:rsidR="00BC3AC7" w:rsidRPr="008542BF" w:rsidRDefault="00BC3AC7">
      <w:pPr>
        <w:rPr>
          <w:rFonts w:ascii="Times New Roman" w:hAnsi="Times New Roman" w:cs="Times New Roman"/>
          <w:sz w:val="20"/>
          <w:szCs w:val="20"/>
        </w:rPr>
      </w:pPr>
    </w:p>
    <w:sectPr w:rsidR="00BC3AC7" w:rsidRPr="008542BF" w:rsidSect="009619C1">
      <w:headerReference w:type="default" r:id="rId8"/>
      <w:pgSz w:w="16838" w:h="11906" w:orient="landscape"/>
      <w:pgMar w:top="426" w:right="395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DEA" w:rsidRDefault="00D83DEA" w:rsidP="009619C1">
      <w:pPr>
        <w:spacing w:after="0" w:line="240" w:lineRule="auto"/>
      </w:pPr>
      <w:r>
        <w:separator/>
      </w:r>
    </w:p>
  </w:endnote>
  <w:endnote w:type="continuationSeparator" w:id="0">
    <w:p w:rsidR="00D83DEA" w:rsidRDefault="00D83DEA" w:rsidP="0096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DEA" w:rsidRDefault="00D83DEA" w:rsidP="009619C1">
      <w:pPr>
        <w:spacing w:after="0" w:line="240" w:lineRule="auto"/>
      </w:pPr>
      <w:r>
        <w:separator/>
      </w:r>
    </w:p>
  </w:footnote>
  <w:footnote w:type="continuationSeparator" w:id="0">
    <w:p w:rsidR="00D83DEA" w:rsidRDefault="00D83DEA" w:rsidP="0096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448900"/>
      <w:docPartObj>
        <w:docPartGallery w:val="Page Numbers (Top of Page)"/>
        <w:docPartUnique/>
      </w:docPartObj>
    </w:sdtPr>
    <w:sdtEndPr/>
    <w:sdtContent>
      <w:p w:rsidR="009619C1" w:rsidRDefault="009619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560">
          <w:rPr>
            <w:noProof/>
          </w:rPr>
          <w:t>2</w:t>
        </w:r>
        <w:r>
          <w:fldChar w:fldCharType="end"/>
        </w:r>
      </w:p>
    </w:sdtContent>
  </w:sdt>
  <w:p w:rsidR="009619C1" w:rsidRDefault="009619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3289D"/>
    <w:multiLevelType w:val="hybridMultilevel"/>
    <w:tmpl w:val="5A0A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F4"/>
    <w:rsid w:val="000131FE"/>
    <w:rsid w:val="0002300D"/>
    <w:rsid w:val="00041BC1"/>
    <w:rsid w:val="00082AD2"/>
    <w:rsid w:val="00095075"/>
    <w:rsid w:val="000A0854"/>
    <w:rsid w:val="000A591D"/>
    <w:rsid w:val="000A7A12"/>
    <w:rsid w:val="000A7F0C"/>
    <w:rsid w:val="000E18D2"/>
    <w:rsid w:val="000E6957"/>
    <w:rsid w:val="001030A8"/>
    <w:rsid w:val="00115C2D"/>
    <w:rsid w:val="00144006"/>
    <w:rsid w:val="001D07A7"/>
    <w:rsid w:val="001D3D7A"/>
    <w:rsid w:val="001E5011"/>
    <w:rsid w:val="00203AD9"/>
    <w:rsid w:val="00205200"/>
    <w:rsid w:val="0025265B"/>
    <w:rsid w:val="00275055"/>
    <w:rsid w:val="00317234"/>
    <w:rsid w:val="00317F6A"/>
    <w:rsid w:val="003251A7"/>
    <w:rsid w:val="00366825"/>
    <w:rsid w:val="003D0560"/>
    <w:rsid w:val="0042427F"/>
    <w:rsid w:val="004A38B0"/>
    <w:rsid w:val="004C0ABE"/>
    <w:rsid w:val="004C1706"/>
    <w:rsid w:val="00500BB9"/>
    <w:rsid w:val="00505F71"/>
    <w:rsid w:val="00533DC4"/>
    <w:rsid w:val="005454F3"/>
    <w:rsid w:val="00577A27"/>
    <w:rsid w:val="00615998"/>
    <w:rsid w:val="00670A8F"/>
    <w:rsid w:val="006A011C"/>
    <w:rsid w:val="006A24AD"/>
    <w:rsid w:val="006F3C17"/>
    <w:rsid w:val="007762A7"/>
    <w:rsid w:val="00784A86"/>
    <w:rsid w:val="00796F35"/>
    <w:rsid w:val="007A64C6"/>
    <w:rsid w:val="007C28F4"/>
    <w:rsid w:val="007C6458"/>
    <w:rsid w:val="007D19C2"/>
    <w:rsid w:val="00853FF5"/>
    <w:rsid w:val="008542BF"/>
    <w:rsid w:val="00863628"/>
    <w:rsid w:val="008A1B92"/>
    <w:rsid w:val="008A6AE7"/>
    <w:rsid w:val="008D5546"/>
    <w:rsid w:val="008D6792"/>
    <w:rsid w:val="008E6361"/>
    <w:rsid w:val="00917C17"/>
    <w:rsid w:val="00944F1D"/>
    <w:rsid w:val="009619C1"/>
    <w:rsid w:val="00975135"/>
    <w:rsid w:val="009877A7"/>
    <w:rsid w:val="009903E4"/>
    <w:rsid w:val="009E7B33"/>
    <w:rsid w:val="009F786B"/>
    <w:rsid w:val="00A0107F"/>
    <w:rsid w:val="00A6724E"/>
    <w:rsid w:val="00A71083"/>
    <w:rsid w:val="00A82CAD"/>
    <w:rsid w:val="00A94368"/>
    <w:rsid w:val="00AD16FD"/>
    <w:rsid w:val="00AF1EB6"/>
    <w:rsid w:val="00B13FA5"/>
    <w:rsid w:val="00B33A3E"/>
    <w:rsid w:val="00B35A71"/>
    <w:rsid w:val="00B67A5D"/>
    <w:rsid w:val="00B75149"/>
    <w:rsid w:val="00B90A5E"/>
    <w:rsid w:val="00BA5375"/>
    <w:rsid w:val="00BC3AC7"/>
    <w:rsid w:val="00BD1658"/>
    <w:rsid w:val="00BD35F9"/>
    <w:rsid w:val="00BE520C"/>
    <w:rsid w:val="00C40916"/>
    <w:rsid w:val="00C47DAE"/>
    <w:rsid w:val="00C725C4"/>
    <w:rsid w:val="00C77DD6"/>
    <w:rsid w:val="00CD0A98"/>
    <w:rsid w:val="00CE264B"/>
    <w:rsid w:val="00CE3527"/>
    <w:rsid w:val="00CE7BB6"/>
    <w:rsid w:val="00CF67B0"/>
    <w:rsid w:val="00D43090"/>
    <w:rsid w:val="00D52C39"/>
    <w:rsid w:val="00D56F56"/>
    <w:rsid w:val="00D70B8C"/>
    <w:rsid w:val="00D77817"/>
    <w:rsid w:val="00D83DEA"/>
    <w:rsid w:val="00D97C08"/>
    <w:rsid w:val="00DB1271"/>
    <w:rsid w:val="00DD6D3B"/>
    <w:rsid w:val="00DF068B"/>
    <w:rsid w:val="00DF7A2A"/>
    <w:rsid w:val="00E10085"/>
    <w:rsid w:val="00E30BA3"/>
    <w:rsid w:val="00E37D58"/>
    <w:rsid w:val="00E84E72"/>
    <w:rsid w:val="00E9118F"/>
    <w:rsid w:val="00EA043C"/>
    <w:rsid w:val="00ED4173"/>
    <w:rsid w:val="00F10BA0"/>
    <w:rsid w:val="00F14D29"/>
    <w:rsid w:val="00F2141F"/>
    <w:rsid w:val="00F23260"/>
    <w:rsid w:val="00F70320"/>
    <w:rsid w:val="00F71237"/>
    <w:rsid w:val="00F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FB80A-82DA-46F9-99A7-60ABE75C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8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C28F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C28F4"/>
    <w:rPr>
      <w:rFonts w:ascii="Cambria" w:hAnsi="Cambria"/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7C28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7C28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BD16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61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300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643C6-DE50-45ED-A79D-8A15362C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16</cp:revision>
  <cp:lastPrinted>2025-02-26T23:50:00Z</cp:lastPrinted>
  <dcterms:created xsi:type="dcterms:W3CDTF">2024-02-01T04:52:00Z</dcterms:created>
  <dcterms:modified xsi:type="dcterms:W3CDTF">2025-03-12T03:18:00Z</dcterms:modified>
</cp:coreProperties>
</file>